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7853" w14:textId="77777777" w:rsidR="001E6078" w:rsidRPr="009753F9" w:rsidRDefault="001E6078" w:rsidP="003F45E1">
      <w:pPr>
        <w:jc w:val="center"/>
        <w:rPr>
          <w:b/>
        </w:rPr>
      </w:pPr>
    </w:p>
    <w:p w14:paraId="601ABC00" w14:textId="77777777" w:rsidR="001E6078" w:rsidRPr="009753F9" w:rsidRDefault="001E6078" w:rsidP="003F45E1">
      <w:pPr>
        <w:jc w:val="center"/>
        <w:rPr>
          <w:b/>
        </w:rPr>
      </w:pPr>
    </w:p>
    <w:p w14:paraId="62665D17" w14:textId="77777777" w:rsidR="00F4428C" w:rsidRDefault="003F45E1" w:rsidP="003F45E1">
      <w:pPr>
        <w:jc w:val="center"/>
        <w:rPr>
          <w:b/>
          <w:sz w:val="28"/>
        </w:rPr>
      </w:pPr>
      <w:r w:rsidRPr="002C23D2">
        <w:rPr>
          <w:b/>
          <w:sz w:val="28"/>
        </w:rPr>
        <w:t>Maquette année propédeutique</w:t>
      </w:r>
    </w:p>
    <w:p w14:paraId="27C6BA80" w14:textId="77777777" w:rsidR="00F4428C" w:rsidRDefault="003F45E1" w:rsidP="003F45E1">
      <w:pPr>
        <w:jc w:val="center"/>
        <w:rPr>
          <w:b/>
          <w:sz w:val="28"/>
        </w:rPr>
      </w:pPr>
      <w:r w:rsidRPr="002C23D2">
        <w:rPr>
          <w:b/>
          <w:sz w:val="28"/>
        </w:rPr>
        <w:t>Lettres classiques</w:t>
      </w:r>
      <w:r w:rsidR="001A46BC">
        <w:rPr>
          <w:b/>
          <w:sz w:val="28"/>
        </w:rPr>
        <w:t xml:space="preserve"> </w:t>
      </w:r>
    </w:p>
    <w:p w14:paraId="7CAB4083" w14:textId="15A2F611" w:rsidR="003F45E1" w:rsidRPr="002C23D2" w:rsidRDefault="001A46BC" w:rsidP="003F45E1">
      <w:pPr>
        <w:jc w:val="center"/>
        <w:rPr>
          <w:b/>
          <w:sz w:val="28"/>
        </w:rPr>
      </w:pPr>
      <w:r>
        <w:rPr>
          <w:b/>
          <w:sz w:val="28"/>
        </w:rPr>
        <w:t>2022-2023</w:t>
      </w:r>
    </w:p>
    <w:p w14:paraId="50D6E3BD" w14:textId="77777777" w:rsidR="001E6078" w:rsidRDefault="001E6078" w:rsidP="003F45E1">
      <w:pPr>
        <w:jc w:val="both"/>
      </w:pPr>
    </w:p>
    <w:p w14:paraId="5EEBB721" w14:textId="39E63AB1" w:rsidR="000D230C" w:rsidRDefault="000D230C" w:rsidP="003F45E1">
      <w:pPr>
        <w:jc w:val="both"/>
      </w:pPr>
    </w:p>
    <w:p w14:paraId="5066657A" w14:textId="77777777" w:rsidR="00943A9D" w:rsidRPr="009753F9" w:rsidRDefault="00943A9D" w:rsidP="003F45E1">
      <w:pPr>
        <w:jc w:val="both"/>
      </w:pPr>
    </w:p>
    <w:p w14:paraId="4155735A" w14:textId="77777777" w:rsidR="008B7C1E" w:rsidRDefault="008B7C1E" w:rsidP="008B7C1E">
      <w:pPr>
        <w:jc w:val="both"/>
        <w:rPr>
          <w:sz w:val="20"/>
        </w:rPr>
      </w:pPr>
      <w:r>
        <w:rPr>
          <w:b/>
          <w:i/>
          <w:sz w:val="20"/>
        </w:rPr>
        <w:t>N.B</w:t>
      </w:r>
      <w:r>
        <w:rPr>
          <w:sz w:val="20"/>
        </w:rPr>
        <w:t xml:space="preserve">. : Cette maquette concerne les élèves et étudiants normaliens ayant choisi de valider </w:t>
      </w:r>
      <w:r>
        <w:rPr>
          <w:b/>
          <w:color w:val="C00000"/>
          <w:sz w:val="20"/>
          <w:u w:val="single"/>
        </w:rPr>
        <w:t>60 ECTS</w:t>
      </w:r>
      <w:r>
        <w:rPr>
          <w:b/>
          <w:color w:val="C00000"/>
          <w:sz w:val="20"/>
        </w:rPr>
        <w:t xml:space="preserve"> </w:t>
      </w:r>
      <w:r>
        <w:rPr>
          <w:sz w:val="20"/>
        </w:rPr>
        <w:t>à l’ENS de Lyon en première année de diplôme. La maquette ne prend pas en compte les 15 crédits école obligatoires de première année, qui sont définis dans le document encadrant le diplôme de l’ENS de Lyon.</w:t>
      </w:r>
    </w:p>
    <w:p w14:paraId="557BB3D6" w14:textId="034FD69C" w:rsidR="004B58FC" w:rsidRDefault="004B58FC" w:rsidP="008B7C1E">
      <w:pPr>
        <w:jc w:val="both"/>
        <w:rPr>
          <w:sz w:val="20"/>
        </w:rPr>
      </w:pPr>
    </w:p>
    <w:p w14:paraId="6B1D8239" w14:textId="17948932" w:rsidR="003F45E1" w:rsidRDefault="003F45E1" w:rsidP="003F45E1">
      <w:pPr>
        <w:jc w:val="both"/>
        <w:rPr>
          <w:b/>
          <w:sz w:val="20"/>
          <w:szCs w:val="20"/>
        </w:rPr>
      </w:pPr>
      <w:bookmarkStart w:id="0" w:name="_GoBack"/>
      <w:bookmarkEnd w:id="0"/>
    </w:p>
    <w:p w14:paraId="38601091" w14:textId="77777777" w:rsidR="001A46BC" w:rsidRPr="009753F9" w:rsidRDefault="001A46BC" w:rsidP="003F45E1">
      <w:pPr>
        <w:jc w:val="both"/>
        <w:rPr>
          <w:b/>
          <w:sz w:val="20"/>
          <w:szCs w:val="20"/>
        </w:rPr>
      </w:pPr>
    </w:p>
    <w:p w14:paraId="6619B4DF" w14:textId="77777777" w:rsidR="003F45E1" w:rsidRPr="009753F9" w:rsidRDefault="003F45E1" w:rsidP="003F45E1">
      <w:pPr>
        <w:spacing w:after="120"/>
        <w:jc w:val="both"/>
        <w:rPr>
          <w:b/>
          <w:color w:val="C00000"/>
        </w:rPr>
      </w:pPr>
      <w:r w:rsidRPr="009753F9">
        <w:rPr>
          <w:b/>
          <w:color w:val="C00000"/>
        </w:rPr>
        <w:t>1. Fon</w:t>
      </w:r>
      <w:r w:rsidR="001417BC" w:rsidRPr="009753F9">
        <w:rPr>
          <w:b/>
          <w:color w:val="C00000"/>
        </w:rPr>
        <w:t xml:space="preserve">damentaux Lettres classiques (au moins </w:t>
      </w:r>
      <w:r w:rsidR="001417BC" w:rsidRPr="009753F9">
        <w:rPr>
          <w:b/>
          <w:color w:val="C00000"/>
          <w:u w:val="single"/>
        </w:rPr>
        <w:t>35</w:t>
      </w:r>
      <w:r w:rsidR="00592930" w:rsidRPr="009753F9">
        <w:rPr>
          <w:b/>
          <w:color w:val="C00000"/>
          <w:u w:val="single"/>
        </w:rPr>
        <w:t>/60 ECTS</w:t>
      </w:r>
      <w:r w:rsidRPr="009753F9">
        <w:rPr>
          <w:b/>
          <w:color w:val="C00000"/>
        </w:rPr>
        <w:t>)</w:t>
      </w:r>
    </w:p>
    <w:p w14:paraId="4E6D8815" w14:textId="77777777" w:rsidR="003F45E1" w:rsidRPr="009753F9" w:rsidRDefault="003F45E1" w:rsidP="003F45E1">
      <w:pPr>
        <w:spacing w:after="120"/>
        <w:jc w:val="both"/>
        <w:rPr>
          <w:b/>
          <w:bCs/>
          <w:u w:val="single"/>
        </w:rPr>
      </w:pPr>
      <w:r w:rsidRPr="009753F9">
        <w:rPr>
          <w:b/>
          <w:bCs/>
          <w:u w:val="single"/>
        </w:rPr>
        <w:t>1.1. Langues anciennes</w:t>
      </w:r>
      <w:r w:rsidR="00DA3D1F" w:rsidRPr="009753F9">
        <w:rPr>
          <w:b/>
          <w:bCs/>
          <w:u w:val="single"/>
        </w:rPr>
        <w:t xml:space="preserve"> (au moins 10 ECTS)</w:t>
      </w:r>
    </w:p>
    <w:p w14:paraId="5B0A7AA7" w14:textId="77777777" w:rsidR="00411486" w:rsidRDefault="00411486" w:rsidP="003F45E1">
      <w:pPr>
        <w:jc w:val="both"/>
      </w:pPr>
      <w:r w:rsidRPr="00411486">
        <w:rPr>
          <w:b/>
        </w:rPr>
        <w:t>Obligatoires</w:t>
      </w:r>
      <w:r>
        <w:t xml:space="preserve"> : </w:t>
      </w:r>
    </w:p>
    <w:p w14:paraId="7B0A0D8A" w14:textId="1CE6E4AB" w:rsidR="008B7C1E" w:rsidRDefault="008B7C1E" w:rsidP="008B7C1E">
      <w:pPr>
        <w:jc w:val="both"/>
        <w:rPr>
          <w:color w:val="A5A5A5"/>
        </w:rPr>
      </w:pPr>
      <w:r>
        <w:t>- Cours ENS défini : Pratique de la langue latine</w:t>
      </w:r>
      <w:r w:rsidR="00136DEE">
        <w:t xml:space="preserve"> 22-23</w:t>
      </w:r>
      <w:r>
        <w:t xml:space="preserve"> – Lecture suivie (</w:t>
      </w:r>
      <w:r w:rsidRPr="00BC0A3E">
        <w:t>LAT-</w:t>
      </w:r>
      <w:r w:rsidR="00136DEE" w:rsidRPr="00BC0A3E">
        <w:t>410</w:t>
      </w:r>
      <w:r w:rsidR="00136DEE">
        <w:t>4</w:t>
      </w:r>
      <w:r w:rsidRPr="00BC0A3E">
        <w:t xml:space="preserve">) </w:t>
      </w:r>
      <w:r>
        <w:rPr>
          <w:color w:val="A5A5A5"/>
        </w:rPr>
        <w:t>5 ECTS</w:t>
      </w:r>
    </w:p>
    <w:p w14:paraId="4BB66024" w14:textId="6C6F0535" w:rsidR="008B7C1E" w:rsidRDefault="008B7C1E" w:rsidP="008B7C1E">
      <w:pPr>
        <w:jc w:val="both"/>
      </w:pPr>
      <w:r>
        <w:t xml:space="preserve">- Cours ENS défini : Pratique de la langue grecque </w:t>
      </w:r>
      <w:r w:rsidR="00136DEE">
        <w:t xml:space="preserve">22-23 </w:t>
      </w:r>
      <w:r>
        <w:t xml:space="preserve">– Lecture suivie </w:t>
      </w:r>
      <w:r w:rsidRPr="00BC0A3E">
        <w:t>(GRE-</w:t>
      </w:r>
      <w:r w:rsidR="00136DEE" w:rsidRPr="00BC0A3E">
        <w:t>420</w:t>
      </w:r>
      <w:r w:rsidR="00136DEE">
        <w:t>2</w:t>
      </w:r>
      <w:r w:rsidRPr="00BC0A3E">
        <w:t>)</w:t>
      </w:r>
      <w:r>
        <w:t xml:space="preserve"> </w:t>
      </w:r>
      <w:r>
        <w:rPr>
          <w:color w:val="A5A5A5"/>
        </w:rPr>
        <w:t>5</w:t>
      </w:r>
      <w:r w:rsidR="00F4534B">
        <w:rPr>
          <w:color w:val="A5A5A5"/>
        </w:rPr>
        <w:t xml:space="preserve"> </w:t>
      </w:r>
      <w:r>
        <w:rPr>
          <w:color w:val="A5A5A5"/>
        </w:rPr>
        <w:t>ECTS</w:t>
      </w:r>
    </w:p>
    <w:p w14:paraId="30E03149" w14:textId="07A4A40B" w:rsidR="00DA3D1F" w:rsidRDefault="00DA3D1F" w:rsidP="003F45E1">
      <w:pPr>
        <w:jc w:val="both"/>
      </w:pPr>
    </w:p>
    <w:p w14:paraId="5235E3BB" w14:textId="77777777" w:rsidR="00943A9D" w:rsidRPr="009753F9" w:rsidRDefault="00943A9D" w:rsidP="003F45E1">
      <w:pPr>
        <w:jc w:val="both"/>
      </w:pPr>
    </w:p>
    <w:p w14:paraId="23CF9C61" w14:textId="77777777" w:rsidR="003F45E1" w:rsidRPr="009753F9" w:rsidRDefault="003F45E1" w:rsidP="003F45E1">
      <w:pPr>
        <w:jc w:val="both"/>
      </w:pPr>
    </w:p>
    <w:p w14:paraId="6EAF0D6D" w14:textId="7E219332" w:rsidR="003F45E1" w:rsidRPr="009753F9" w:rsidRDefault="003F45E1" w:rsidP="003F45E1">
      <w:pPr>
        <w:spacing w:after="120"/>
        <w:jc w:val="both"/>
        <w:rPr>
          <w:b/>
          <w:bCs/>
          <w:u w:val="single"/>
        </w:rPr>
      </w:pPr>
      <w:r w:rsidRPr="009753F9">
        <w:rPr>
          <w:b/>
          <w:bCs/>
          <w:u w:val="single"/>
        </w:rPr>
        <w:t>1.2. Méthodologie et initiation aux outils de la recherche</w:t>
      </w:r>
      <w:r w:rsidR="00CC1FB4">
        <w:rPr>
          <w:b/>
          <w:bCs/>
          <w:u w:val="single"/>
        </w:rPr>
        <w:t xml:space="preserve"> (au moins 13 ECTS)</w:t>
      </w:r>
      <w:r w:rsidRPr="009753F9">
        <w:rPr>
          <w:b/>
          <w:bCs/>
          <w:u w:val="single"/>
        </w:rPr>
        <w:t xml:space="preserve"> </w:t>
      </w:r>
    </w:p>
    <w:p w14:paraId="4CA306C8" w14:textId="77777777" w:rsidR="00411486" w:rsidRPr="00411486" w:rsidRDefault="00411486" w:rsidP="0056166F">
      <w:pPr>
        <w:pStyle w:val="Contenudetableau"/>
        <w:snapToGrid w:val="0"/>
        <w:rPr>
          <w:b/>
          <w:sz w:val="24"/>
          <w:szCs w:val="24"/>
        </w:rPr>
      </w:pPr>
      <w:r w:rsidRPr="00411486">
        <w:rPr>
          <w:b/>
          <w:sz w:val="24"/>
          <w:szCs w:val="24"/>
        </w:rPr>
        <w:t xml:space="preserve">Obligatoire : </w:t>
      </w:r>
    </w:p>
    <w:p w14:paraId="5BD887F9" w14:textId="48C48BA1" w:rsidR="008B7C1E" w:rsidRDefault="008B7C1E" w:rsidP="008B7C1E">
      <w:pPr>
        <w:suppressLineNumbers/>
        <w:suppressAutoHyphens/>
        <w:rPr>
          <w:color w:val="A5A5A5"/>
        </w:rPr>
      </w:pPr>
      <w:r>
        <w:rPr>
          <w:color w:val="000000"/>
        </w:rPr>
        <w:t xml:space="preserve">- Cours ENS défini : Paléographie grecque </w:t>
      </w:r>
      <w:r w:rsidRPr="00BC0A3E">
        <w:rPr>
          <w:color w:val="000000"/>
        </w:rPr>
        <w:t>(GRE-</w:t>
      </w:r>
      <w:r w:rsidR="00272F9B" w:rsidRPr="00272F9B">
        <w:rPr>
          <w:color w:val="000000"/>
        </w:rPr>
        <w:t>3101</w:t>
      </w:r>
      <w:r w:rsidRPr="00BC0A3E">
        <w:rPr>
          <w:color w:val="000000"/>
        </w:rPr>
        <w:t xml:space="preserve">) </w:t>
      </w:r>
      <w:r>
        <w:rPr>
          <w:color w:val="A5A5A5"/>
        </w:rPr>
        <w:t>4 ECTS</w:t>
      </w:r>
    </w:p>
    <w:p w14:paraId="595E7B71" w14:textId="150F7093" w:rsidR="00272F9B" w:rsidRDefault="00272F9B" w:rsidP="00272F9B">
      <w:pPr>
        <w:suppressLineNumbers/>
        <w:suppressAutoHyphens/>
        <w:rPr>
          <w:color w:val="A5A5A5"/>
        </w:rPr>
      </w:pPr>
      <w:r>
        <w:t xml:space="preserve">- Cours ENS défini : Paléographie latine </w:t>
      </w:r>
      <w:r w:rsidRPr="00BC0A3E">
        <w:t>(LAT-3</w:t>
      </w:r>
      <w:r>
        <w:t>2</w:t>
      </w:r>
      <w:r w:rsidRPr="00BC0A3E">
        <w:t>01)</w:t>
      </w:r>
      <w:r>
        <w:t> </w:t>
      </w:r>
      <w:r>
        <w:rPr>
          <w:color w:val="A5A5A5"/>
        </w:rPr>
        <w:t>4 ECTS</w:t>
      </w:r>
    </w:p>
    <w:p w14:paraId="1CE533BA" w14:textId="6133C17F" w:rsidR="008B7C1E" w:rsidRDefault="008B7C1E" w:rsidP="008B7C1E">
      <w:pPr>
        <w:suppressLineNumbers/>
        <w:suppressAutoHyphens/>
      </w:pPr>
      <w:r>
        <w:t xml:space="preserve">- Cours ENS défini : Histoire de la littérature grecque </w:t>
      </w:r>
      <w:r w:rsidR="00E27D5B">
        <w:t xml:space="preserve">22-23 </w:t>
      </w:r>
      <w:r w:rsidRPr="00BC0A3E">
        <w:t>(GRE-</w:t>
      </w:r>
      <w:r w:rsidR="00136DEE" w:rsidRPr="00BC0A3E">
        <w:t>310</w:t>
      </w:r>
      <w:r w:rsidR="00136DEE">
        <w:t>2</w:t>
      </w:r>
      <w:r w:rsidRPr="00BC0A3E">
        <w:t xml:space="preserve">) </w:t>
      </w:r>
      <w:r>
        <w:rPr>
          <w:color w:val="AEAAAA"/>
        </w:rPr>
        <w:t>5 ECTS</w:t>
      </w:r>
    </w:p>
    <w:p w14:paraId="584D4287" w14:textId="77777777" w:rsidR="00411486" w:rsidRDefault="00411486" w:rsidP="0056166F">
      <w:pPr>
        <w:pStyle w:val="Contenudetableau"/>
        <w:snapToGrid w:val="0"/>
        <w:rPr>
          <w:color w:val="9BBB59" w:themeColor="accent3"/>
          <w:sz w:val="24"/>
          <w:szCs w:val="24"/>
          <w:lang w:eastAsia="ar-SA"/>
        </w:rPr>
      </w:pPr>
    </w:p>
    <w:p w14:paraId="26FE27E9" w14:textId="77777777" w:rsidR="00411486" w:rsidRPr="00411486" w:rsidRDefault="00411486" w:rsidP="0056166F">
      <w:pPr>
        <w:pStyle w:val="Contenudetableau"/>
        <w:snapToGrid w:val="0"/>
        <w:rPr>
          <w:b/>
          <w:color w:val="000000" w:themeColor="text1"/>
          <w:sz w:val="24"/>
          <w:szCs w:val="24"/>
          <w:lang w:eastAsia="ar-SA"/>
        </w:rPr>
      </w:pPr>
      <w:r w:rsidRPr="00411486">
        <w:rPr>
          <w:b/>
          <w:color w:val="000000" w:themeColor="text1"/>
          <w:sz w:val="24"/>
          <w:szCs w:val="24"/>
          <w:lang w:eastAsia="ar-SA"/>
        </w:rPr>
        <w:t xml:space="preserve">Facultatifs : </w:t>
      </w:r>
    </w:p>
    <w:p w14:paraId="4AC6A8E9" w14:textId="4492471A" w:rsidR="00CB4F94" w:rsidRDefault="00CB4F94" w:rsidP="00CB4F94">
      <w:pPr>
        <w:jc w:val="both"/>
      </w:pPr>
      <w:r>
        <w:t xml:space="preserve">- Cours ENS défini : Groupe de lecture LC, </w:t>
      </w:r>
      <w:r w:rsidR="00BB2C06" w:rsidRPr="00BB2C06">
        <w:rPr>
          <w:i/>
        </w:rPr>
        <w:t>Vérité et fiction dans l'hagiographie grecque</w:t>
      </w:r>
      <w:r w:rsidR="00BB2C06" w:rsidRPr="00BB2C06">
        <w:t xml:space="preserve"> </w:t>
      </w:r>
      <w:r w:rsidRPr="00BC0A3E">
        <w:t>(GREG-3</w:t>
      </w:r>
      <w:r>
        <w:t>1</w:t>
      </w:r>
      <w:r w:rsidRPr="00BC0A3E">
        <w:t xml:space="preserve">01) </w:t>
      </w:r>
      <w:r>
        <w:rPr>
          <w:color w:val="A5A5A5"/>
        </w:rPr>
        <w:t>2 ECTS</w:t>
      </w:r>
    </w:p>
    <w:p w14:paraId="18C15B1A" w14:textId="3A070951" w:rsidR="008B7C1E" w:rsidRDefault="008B7C1E" w:rsidP="008B7C1E">
      <w:pPr>
        <w:jc w:val="both"/>
      </w:pPr>
      <w:r>
        <w:t xml:space="preserve">- Cours ENS défini : Groupe de lecture LC, </w:t>
      </w:r>
      <w:r w:rsidR="00BB2C06" w:rsidRPr="00BB2C06">
        <w:rPr>
          <w:i/>
          <w:szCs w:val="18"/>
        </w:rPr>
        <w:t>Théorie et pratique des études de réception</w:t>
      </w:r>
      <w:r w:rsidRPr="00BB2C06">
        <w:rPr>
          <w:sz w:val="36"/>
        </w:rPr>
        <w:t xml:space="preserve"> </w:t>
      </w:r>
      <w:r w:rsidRPr="00BC0A3E">
        <w:t>(LATG-3</w:t>
      </w:r>
      <w:r w:rsidR="00CB4F94">
        <w:t>2</w:t>
      </w:r>
      <w:r w:rsidRPr="00BC0A3E">
        <w:t xml:space="preserve">01) </w:t>
      </w:r>
      <w:r w:rsidRPr="004B58FC">
        <w:rPr>
          <w:color w:val="A5A5A5"/>
        </w:rPr>
        <w:t>2 ECTS</w:t>
      </w:r>
    </w:p>
    <w:p w14:paraId="50D74052" w14:textId="77777777" w:rsidR="001D13A8" w:rsidRDefault="001D13A8" w:rsidP="004B58FC">
      <w:pPr>
        <w:jc w:val="both"/>
        <w:rPr>
          <w:b/>
          <w:bCs/>
          <w:u w:val="single"/>
        </w:rPr>
      </w:pPr>
    </w:p>
    <w:p w14:paraId="05AF00F9" w14:textId="4A033937" w:rsidR="004B58FC" w:rsidRDefault="004B58FC" w:rsidP="004B58FC">
      <w:pPr>
        <w:jc w:val="both"/>
        <w:rPr>
          <w:b/>
          <w:bCs/>
          <w:u w:val="single"/>
        </w:rPr>
      </w:pPr>
    </w:p>
    <w:p w14:paraId="78B6CAF1" w14:textId="77777777" w:rsidR="001A46BC" w:rsidRDefault="001A46BC" w:rsidP="004B58FC">
      <w:pPr>
        <w:jc w:val="both"/>
        <w:rPr>
          <w:b/>
          <w:bCs/>
          <w:u w:val="single"/>
        </w:rPr>
      </w:pPr>
    </w:p>
    <w:p w14:paraId="6CCB68DF" w14:textId="5CF342D5" w:rsidR="003F45E1" w:rsidRPr="00CC1FB4" w:rsidRDefault="003F45E1" w:rsidP="003F45E1">
      <w:pPr>
        <w:spacing w:after="120"/>
        <w:jc w:val="both"/>
        <w:rPr>
          <w:b/>
          <w:bCs/>
          <w:u w:val="single"/>
        </w:rPr>
      </w:pPr>
      <w:r w:rsidRPr="009753F9">
        <w:rPr>
          <w:b/>
          <w:bCs/>
          <w:u w:val="single"/>
        </w:rPr>
        <w:t>1.3. Langue française, littérature française ou comparée</w:t>
      </w:r>
      <w:r w:rsidR="00E61B55" w:rsidRPr="009753F9">
        <w:rPr>
          <w:b/>
          <w:bCs/>
          <w:u w:val="single"/>
        </w:rPr>
        <w:t xml:space="preserve"> </w:t>
      </w:r>
      <w:r w:rsidR="00E61B55" w:rsidRPr="00CC1FB4">
        <w:rPr>
          <w:b/>
          <w:bCs/>
          <w:u w:val="single"/>
        </w:rPr>
        <w:t>(</w:t>
      </w:r>
      <w:r w:rsidR="00B74170" w:rsidRPr="00CC1FB4">
        <w:rPr>
          <w:b/>
          <w:bCs/>
          <w:u w:val="single"/>
        </w:rPr>
        <w:t>au moins</w:t>
      </w:r>
      <w:r w:rsidR="00E61B55" w:rsidRPr="00CC1FB4">
        <w:rPr>
          <w:b/>
          <w:bCs/>
          <w:u w:val="single"/>
        </w:rPr>
        <w:t xml:space="preserve"> 10 ECTS)</w:t>
      </w:r>
    </w:p>
    <w:p w14:paraId="5283201B" w14:textId="77777777" w:rsidR="00C436C0" w:rsidRPr="00411486" w:rsidRDefault="00411486" w:rsidP="00C436C0">
      <w:pPr>
        <w:jc w:val="both"/>
        <w:rPr>
          <w:b/>
        </w:rPr>
      </w:pPr>
      <w:r w:rsidRPr="00411486">
        <w:rPr>
          <w:b/>
        </w:rPr>
        <w:t>O</w:t>
      </w:r>
      <w:r w:rsidR="00C436C0" w:rsidRPr="00411486">
        <w:rPr>
          <w:b/>
        </w:rPr>
        <w:t xml:space="preserve">bligatoire </w:t>
      </w:r>
      <w:r w:rsidRPr="00411486">
        <w:rPr>
          <w:b/>
        </w:rPr>
        <w:t xml:space="preserve">au moins pour 1 semestre : </w:t>
      </w:r>
    </w:p>
    <w:p w14:paraId="2EA7B65F" w14:textId="02CA281E" w:rsidR="00647B58" w:rsidRDefault="00647B58" w:rsidP="00647B58">
      <w:pPr>
        <w:jc w:val="both"/>
        <w:rPr>
          <w:color w:val="A5A5A5"/>
        </w:rPr>
      </w:pPr>
      <w:r>
        <w:t xml:space="preserve">-  Cours ENS défini : Méthodologie du français </w:t>
      </w:r>
      <w:r w:rsidR="0046107D">
        <w:t xml:space="preserve">22-23 </w:t>
      </w:r>
      <w:r>
        <w:t xml:space="preserve">(LIF-3107) </w:t>
      </w:r>
      <w:r>
        <w:rPr>
          <w:color w:val="A5A5A5"/>
        </w:rPr>
        <w:t>5 ECTS</w:t>
      </w:r>
    </w:p>
    <w:p w14:paraId="6A20589E" w14:textId="74207CE4" w:rsidR="00647B58" w:rsidRDefault="00647B58" w:rsidP="00647B58">
      <w:pPr>
        <w:jc w:val="both"/>
      </w:pPr>
      <w:r>
        <w:t xml:space="preserve">-  Cours ENS défini : Méthodologie du français </w:t>
      </w:r>
      <w:r w:rsidR="0046107D">
        <w:t xml:space="preserve">22-23 </w:t>
      </w:r>
      <w:r w:rsidR="00B139F1">
        <w:t>(</w:t>
      </w:r>
      <w:r w:rsidR="00B139F1" w:rsidRPr="00B139F1">
        <w:t>LIF-3207</w:t>
      </w:r>
      <w:r>
        <w:t xml:space="preserve">) </w:t>
      </w:r>
      <w:r>
        <w:rPr>
          <w:color w:val="A5A5A5"/>
        </w:rPr>
        <w:t>5 ECTS</w:t>
      </w:r>
    </w:p>
    <w:p w14:paraId="74114FF7" w14:textId="77777777" w:rsidR="00C436C0" w:rsidRDefault="00C436C0" w:rsidP="003D5AD8">
      <w:pPr>
        <w:jc w:val="both"/>
      </w:pPr>
    </w:p>
    <w:p w14:paraId="5735B895" w14:textId="77777777" w:rsidR="003F45E1" w:rsidRPr="00411486" w:rsidRDefault="00411486" w:rsidP="001A46BC">
      <w:pPr>
        <w:spacing w:after="120"/>
        <w:jc w:val="both"/>
        <w:rPr>
          <w:b/>
        </w:rPr>
      </w:pPr>
      <w:r w:rsidRPr="00411486">
        <w:rPr>
          <w:b/>
        </w:rPr>
        <w:t xml:space="preserve">Au choix, pour compléter </w:t>
      </w:r>
      <w:r>
        <w:rPr>
          <w:b/>
        </w:rPr>
        <w:t>ou aller au-delà des</w:t>
      </w:r>
      <w:r w:rsidRPr="00411486">
        <w:rPr>
          <w:b/>
        </w:rPr>
        <w:t xml:space="preserve"> 10 ECTS</w:t>
      </w:r>
      <w:r>
        <w:rPr>
          <w:b/>
        </w:rPr>
        <w:t xml:space="preserve">, </w:t>
      </w:r>
      <w:r w:rsidRPr="00411486">
        <w:rPr>
          <w:b/>
        </w:rPr>
        <w:t xml:space="preserve">le cas échéant : </w:t>
      </w:r>
    </w:p>
    <w:p w14:paraId="136D6543" w14:textId="77777777" w:rsidR="00647B58" w:rsidRPr="008F0E16" w:rsidRDefault="00647B58" w:rsidP="00647B58">
      <w:r>
        <w:rPr>
          <w:u w:val="single"/>
        </w:rPr>
        <w:t>Cours de Lettres Modernes de 1A</w:t>
      </w:r>
      <w:r>
        <w:t xml:space="preserve"> : </w:t>
      </w:r>
      <w:r>
        <w:rPr>
          <w:color w:val="A5A5A5"/>
        </w:rPr>
        <w:t>5 ECTS</w:t>
      </w:r>
      <w:r>
        <w:br/>
      </w:r>
      <w:r w:rsidRPr="008F0E16">
        <w:t>Histoire gourmande de la littérature française médiévale (LIF-3102)</w:t>
      </w:r>
    </w:p>
    <w:p w14:paraId="66D27F26" w14:textId="77777777" w:rsidR="00647B58" w:rsidRPr="008F0E16" w:rsidRDefault="00647B58" w:rsidP="00647B58">
      <w:r w:rsidRPr="008F0E16">
        <w:t>Introduction à la didactique de la langue française (LAF-3101)</w:t>
      </w:r>
    </w:p>
    <w:p w14:paraId="0A9548BC" w14:textId="1C141975" w:rsidR="00AC1F99" w:rsidRDefault="00AC1F99" w:rsidP="00647B58">
      <w:r w:rsidRPr="00AC1F99">
        <w:t>Littérature et anthropologie</w:t>
      </w:r>
      <w:r w:rsidRPr="00230F8B">
        <w:rPr>
          <w:i/>
        </w:rPr>
        <w:t xml:space="preserve"> </w:t>
      </w:r>
      <w:r>
        <w:t>(</w:t>
      </w:r>
      <w:r w:rsidRPr="0072038E">
        <w:t>LGC-3101</w:t>
      </w:r>
      <w:r>
        <w:t>)</w:t>
      </w:r>
    </w:p>
    <w:p w14:paraId="17C30824" w14:textId="4B36A643" w:rsidR="00647B58" w:rsidRPr="008F0E16" w:rsidRDefault="00647B58" w:rsidP="00647B58">
      <w:r w:rsidRPr="008F0E16">
        <w:t>Les Lumières en question : définitions, constructions, usages (LIF-3106)</w:t>
      </w:r>
    </w:p>
    <w:p w14:paraId="301BF9E3" w14:textId="04EAAF76" w:rsidR="00647B58" w:rsidRDefault="00647B58" w:rsidP="00647B58">
      <w:r w:rsidRPr="008F0E16">
        <w:t>Langue française : approches historiques et théoriques (LAF-3201)</w:t>
      </w:r>
    </w:p>
    <w:p w14:paraId="3A5A048E" w14:textId="2A6D8864" w:rsidR="00AC1F99" w:rsidRPr="00943A9D" w:rsidRDefault="00AC1F99" w:rsidP="00647B58">
      <w:pPr>
        <w:rPr>
          <w:sz w:val="18"/>
        </w:rPr>
      </w:pPr>
    </w:p>
    <w:p w14:paraId="3AA77DCB" w14:textId="6D229242" w:rsidR="00647B58" w:rsidRPr="00943A9D" w:rsidRDefault="00647B58" w:rsidP="00312098">
      <w:pPr>
        <w:jc w:val="both"/>
        <w:rPr>
          <w:sz w:val="20"/>
        </w:rPr>
      </w:pPr>
      <w:r>
        <w:rPr>
          <w:u w:val="single"/>
        </w:rPr>
        <w:t>Groupes de lecture Lettres Modernes</w:t>
      </w:r>
      <w:r>
        <w:t xml:space="preserve"> : </w:t>
      </w:r>
      <w:r w:rsidRPr="004541BD">
        <w:rPr>
          <w:color w:val="A6A6A6" w:themeColor="background1" w:themeShade="A6"/>
        </w:rPr>
        <w:t>1,25 ECTS</w:t>
      </w:r>
      <w:r>
        <w:t> (sous condition, en fonction des effectifs)</w:t>
      </w:r>
      <w:r>
        <w:br/>
      </w:r>
    </w:p>
    <w:p w14:paraId="5974C21C" w14:textId="786E5D70" w:rsidR="001A46BC" w:rsidRPr="00943A9D" w:rsidRDefault="00B531C2" w:rsidP="004B58FC">
      <w:pPr>
        <w:spacing w:after="40"/>
        <w:jc w:val="both"/>
        <w:rPr>
          <w:color w:val="A5A5A5"/>
        </w:rPr>
      </w:pPr>
      <w:r>
        <w:rPr>
          <w:u w:val="single"/>
        </w:rPr>
        <w:t>Séminaires de master de Lettres Modernes</w:t>
      </w:r>
      <w:r>
        <w:t xml:space="preserve"> (sous condition de l’accord de </w:t>
      </w:r>
      <w:proofErr w:type="gramStart"/>
      <w:r>
        <w:t>l’</w:t>
      </w:r>
      <w:proofErr w:type="spellStart"/>
      <w:r>
        <w:t>enseignant.e</w:t>
      </w:r>
      <w:proofErr w:type="spellEnd"/>
      <w:proofErr w:type="gramEnd"/>
      <w:r>
        <w:t xml:space="preserve">) : </w:t>
      </w:r>
      <w:r>
        <w:rPr>
          <w:color w:val="A5A5A5"/>
        </w:rPr>
        <w:t>5 ECTS</w:t>
      </w:r>
    </w:p>
    <w:p w14:paraId="40F5BE60" w14:textId="6251E70F" w:rsidR="003F45E1" w:rsidRPr="004B58FC" w:rsidRDefault="003F45E1" w:rsidP="004B58FC">
      <w:pPr>
        <w:spacing w:after="40"/>
        <w:jc w:val="both"/>
      </w:pPr>
      <w:r w:rsidRPr="009753F9">
        <w:rPr>
          <w:b/>
          <w:bCs/>
          <w:u w:val="single"/>
        </w:rPr>
        <w:lastRenderedPageBreak/>
        <w:t>1.4. Langue vivante</w:t>
      </w:r>
      <w:r w:rsidR="00CC1FB4">
        <w:rPr>
          <w:b/>
          <w:bCs/>
          <w:u w:val="single"/>
        </w:rPr>
        <w:t xml:space="preserve"> </w:t>
      </w:r>
      <w:r w:rsidR="00CC1FB4" w:rsidRPr="00CC1FB4">
        <w:rPr>
          <w:b/>
          <w:bCs/>
          <w:u w:val="single"/>
        </w:rPr>
        <w:t>(au moins 5 ECTS)</w:t>
      </w:r>
    </w:p>
    <w:p w14:paraId="2E954989" w14:textId="0FE75D57" w:rsidR="003F45E1" w:rsidRDefault="003D5AD8" w:rsidP="00345280">
      <w:pPr>
        <w:spacing w:before="120"/>
        <w:jc w:val="both"/>
        <w:rPr>
          <w:i/>
        </w:rPr>
      </w:pPr>
      <w:r w:rsidRPr="009753F9">
        <w:rPr>
          <w:iCs/>
        </w:rPr>
        <w:t>Cours ENS au choix :</w:t>
      </w:r>
      <w:r w:rsidRPr="009753F9">
        <w:rPr>
          <w:i/>
        </w:rPr>
        <w:t xml:space="preserve"> </w:t>
      </w:r>
      <w:r w:rsidR="003F45E1" w:rsidRPr="009753F9">
        <w:rPr>
          <w:i/>
        </w:rPr>
        <w:t>Au moins 5 ECTS à valider au Centre de langues</w:t>
      </w:r>
      <w:r w:rsidR="003B0FC7">
        <w:rPr>
          <w:i/>
        </w:rPr>
        <w:t xml:space="preserve"> [attention tous les cours ne valent pas le même nombre d’ECTS !]</w:t>
      </w:r>
    </w:p>
    <w:p w14:paraId="39F47CCA" w14:textId="77777777" w:rsidR="001B28CE" w:rsidRPr="009753F9" w:rsidRDefault="001B28CE" w:rsidP="00345280">
      <w:pPr>
        <w:spacing w:before="120"/>
        <w:jc w:val="both"/>
        <w:rPr>
          <w:i/>
        </w:rPr>
      </w:pPr>
    </w:p>
    <w:p w14:paraId="01F6FE6A" w14:textId="77777777" w:rsidR="002C23D2" w:rsidRDefault="002C23D2" w:rsidP="003F45E1">
      <w:pPr>
        <w:jc w:val="both"/>
        <w:rPr>
          <w:b/>
        </w:rPr>
      </w:pPr>
    </w:p>
    <w:p w14:paraId="182C03A1" w14:textId="2A0549F1" w:rsidR="006F4359" w:rsidRPr="009753F9" w:rsidRDefault="006F4359" w:rsidP="003F45E1">
      <w:pPr>
        <w:jc w:val="both"/>
        <w:rPr>
          <w:b/>
          <w:bCs/>
        </w:rPr>
      </w:pPr>
      <w:r w:rsidRPr="009753F9">
        <w:rPr>
          <w:b/>
          <w:bCs/>
          <w:u w:val="single"/>
        </w:rPr>
        <w:t xml:space="preserve">1.5. Autres cours LC </w:t>
      </w:r>
      <w:r w:rsidRPr="00036707">
        <w:rPr>
          <w:b/>
          <w:bCs/>
          <w:u w:val="single"/>
        </w:rPr>
        <w:t>possibles</w:t>
      </w:r>
      <w:r w:rsidR="00D32FAB" w:rsidRPr="00036707">
        <w:rPr>
          <w:b/>
          <w:bCs/>
          <w:u w:val="single"/>
        </w:rPr>
        <w:t xml:space="preserve"> </w:t>
      </w:r>
      <w:r w:rsidR="00036707" w:rsidRPr="00036707">
        <w:rPr>
          <w:b/>
          <w:bCs/>
          <w:u w:val="single"/>
        </w:rPr>
        <w:t xml:space="preserve">(au moins </w:t>
      </w:r>
      <w:r w:rsidR="0089672E" w:rsidRPr="00036707">
        <w:rPr>
          <w:b/>
          <w:bCs/>
          <w:u w:val="single"/>
        </w:rPr>
        <w:t>5 ECTS</w:t>
      </w:r>
      <w:r w:rsidR="00036707" w:rsidRPr="00036707">
        <w:rPr>
          <w:b/>
          <w:bCs/>
          <w:u w:val="single"/>
        </w:rPr>
        <w:t>)</w:t>
      </w:r>
    </w:p>
    <w:p w14:paraId="747EA39E" w14:textId="77777777" w:rsidR="008C0255" w:rsidRDefault="008C0255" w:rsidP="008C0255">
      <w:pPr>
        <w:jc w:val="both"/>
      </w:pPr>
      <w:r>
        <w:t>Un cours ou plus à choisir parmi :</w:t>
      </w:r>
    </w:p>
    <w:p w14:paraId="3957C7D4" w14:textId="77777777" w:rsidR="008C0255" w:rsidRDefault="008C0255" w:rsidP="008C0255">
      <w:pPr>
        <w:jc w:val="both"/>
      </w:pPr>
    </w:p>
    <w:p w14:paraId="7799EB5A" w14:textId="73D4E825" w:rsidR="008C0255" w:rsidRPr="00841A6E" w:rsidRDefault="008C0255" w:rsidP="008C0255">
      <w:pPr>
        <w:jc w:val="both"/>
      </w:pPr>
      <w:r>
        <w:t xml:space="preserve">- Cours ENS défini : </w:t>
      </w:r>
      <w:r w:rsidRPr="00AC4782">
        <w:t xml:space="preserve">Thème latin </w:t>
      </w:r>
      <w:r w:rsidRPr="00841A6E">
        <w:t>(LAT</w:t>
      </w:r>
      <w:r w:rsidRPr="00F836F6">
        <w:t>-320</w:t>
      </w:r>
      <w:r w:rsidR="001B28CE" w:rsidRPr="00F836F6">
        <w:t>4</w:t>
      </w:r>
      <w:r w:rsidRPr="00F836F6">
        <w:t>)</w:t>
      </w:r>
    </w:p>
    <w:p w14:paraId="66E6C5A4" w14:textId="4C769C27" w:rsidR="008C0255" w:rsidRDefault="008C0255" w:rsidP="008C0255">
      <w:pPr>
        <w:jc w:val="both"/>
      </w:pPr>
      <w:r w:rsidRPr="00841A6E">
        <w:t>- Cours ENS défini</w:t>
      </w:r>
      <w:r w:rsidR="00292C8C">
        <w:t xml:space="preserve"> </w:t>
      </w:r>
      <w:r w:rsidRPr="00841A6E">
        <w:t>: Thème grec (</w:t>
      </w:r>
      <w:r w:rsidRPr="00F836F6">
        <w:t>GRE-310</w:t>
      </w:r>
      <w:r w:rsidR="008B43D5" w:rsidRPr="00F836F6">
        <w:t>4</w:t>
      </w:r>
      <w:r w:rsidRPr="00F836F6">
        <w:t>)</w:t>
      </w:r>
    </w:p>
    <w:p w14:paraId="5B31A608" w14:textId="40D0FD2C" w:rsidR="00023DD7" w:rsidRDefault="00023DD7" w:rsidP="008C0255">
      <w:pPr>
        <w:jc w:val="both"/>
      </w:pPr>
      <w:r>
        <w:t>-</w:t>
      </w:r>
      <w:r w:rsidR="009F25EA">
        <w:t xml:space="preserve"> </w:t>
      </w:r>
      <w:r>
        <w:t>Cours ENS défini : Séminaire grec S1 :</w:t>
      </w:r>
      <w:r w:rsidR="009F25EA">
        <w:t xml:space="preserve"> </w:t>
      </w:r>
      <w:r w:rsidR="008B43D5">
        <w:t>« </w:t>
      </w:r>
      <w:r w:rsidR="008B43D5" w:rsidRPr="008B43D5">
        <w:t>Théorie et Histoire de la poésie hellénistique. Théocrite : bucolique et mime urbain</w:t>
      </w:r>
      <w:r w:rsidR="008B43D5">
        <w:t> »</w:t>
      </w:r>
      <w:r w:rsidR="008B43D5" w:rsidRPr="008B43D5">
        <w:t xml:space="preserve"> </w:t>
      </w:r>
      <w:r>
        <w:t>(GRE-4106)</w:t>
      </w:r>
    </w:p>
    <w:p w14:paraId="305EE8AD" w14:textId="379CE463" w:rsidR="008C0255" w:rsidRDefault="008C0255" w:rsidP="008C0255">
      <w:pPr>
        <w:jc w:val="both"/>
      </w:pPr>
      <w:r w:rsidRPr="00DD7DFF">
        <w:t>- Cours ENS défini</w:t>
      </w:r>
      <w:r w:rsidR="00292C8C">
        <w:t xml:space="preserve"> </w:t>
      </w:r>
      <w:r w:rsidRPr="00DD7DFF">
        <w:t xml:space="preserve">: Séminaire </w:t>
      </w:r>
      <w:r w:rsidR="00023DD7">
        <w:t>l</w:t>
      </w:r>
      <w:r w:rsidRPr="00DD7DFF">
        <w:t xml:space="preserve">atin S2 : </w:t>
      </w:r>
      <w:r w:rsidR="008B43D5">
        <w:t>« </w:t>
      </w:r>
      <w:r w:rsidR="008B43D5" w:rsidRPr="008B43D5">
        <w:t>L’Afrique au prisme des épopées latines</w:t>
      </w:r>
      <w:r w:rsidR="008B43D5">
        <w:t xml:space="preserve"> » </w:t>
      </w:r>
      <w:r w:rsidRPr="00DD7DFF">
        <w:t>(</w:t>
      </w:r>
      <w:r w:rsidR="007D45CD" w:rsidRPr="007D45CD">
        <w:t>LAT-4206</w:t>
      </w:r>
      <w:r w:rsidRPr="00DD7DFF">
        <w:t>)</w:t>
      </w:r>
    </w:p>
    <w:p w14:paraId="18F28262" w14:textId="3E18E2B9" w:rsidR="00F836F6" w:rsidRDefault="00F836F6" w:rsidP="008C0255">
      <w:pPr>
        <w:jc w:val="both"/>
      </w:pPr>
      <w:r>
        <w:t xml:space="preserve">- Cours ENS défini : Séminaire </w:t>
      </w:r>
      <w:r w:rsidRPr="00F836F6">
        <w:t>« Parcours poétique de l’Antiquité gréco-romaine au monde ottoman »</w:t>
      </w:r>
      <w:r>
        <w:t xml:space="preserve"> (GLAP-9101)</w:t>
      </w:r>
    </w:p>
    <w:p w14:paraId="4F2C4416" w14:textId="67BA48D1" w:rsidR="009F25EA" w:rsidRDefault="001B28CE" w:rsidP="009F25EA">
      <w:pPr>
        <w:jc w:val="both"/>
      </w:pPr>
      <w:r>
        <w:t>- Cours ENS défini</w:t>
      </w:r>
      <w:r w:rsidR="009F25EA">
        <w:t> : Institutions gréco-romaines (ANT-9101)</w:t>
      </w:r>
    </w:p>
    <w:p w14:paraId="3177CA64" w14:textId="1A1084B7" w:rsidR="00023DD7" w:rsidRPr="00841A6E" w:rsidRDefault="00023DD7" w:rsidP="008C0255">
      <w:pPr>
        <w:jc w:val="both"/>
      </w:pPr>
    </w:p>
    <w:p w14:paraId="133C87A8" w14:textId="77777777" w:rsidR="00411486" w:rsidRDefault="00411486" w:rsidP="003F45E1">
      <w:pPr>
        <w:spacing w:after="120"/>
        <w:jc w:val="both"/>
        <w:rPr>
          <w:b/>
          <w:color w:val="C00000"/>
        </w:rPr>
      </w:pPr>
    </w:p>
    <w:p w14:paraId="142CEEE2" w14:textId="77777777" w:rsidR="003F45E1" w:rsidRPr="009753F9" w:rsidRDefault="007314D9" w:rsidP="003F45E1">
      <w:pPr>
        <w:spacing w:after="120"/>
        <w:jc w:val="both"/>
        <w:rPr>
          <w:b/>
          <w:color w:val="C00000"/>
        </w:rPr>
      </w:pPr>
      <w:r w:rsidRPr="009753F9">
        <w:rPr>
          <w:b/>
          <w:color w:val="C00000"/>
        </w:rPr>
        <w:t>2. Ouverture</w:t>
      </w:r>
      <w:r w:rsidR="000C03C0" w:rsidRPr="009753F9">
        <w:rPr>
          <w:b/>
          <w:color w:val="C00000"/>
        </w:rPr>
        <w:t xml:space="preserve"> (</w:t>
      </w:r>
      <w:r w:rsidR="000C03C0" w:rsidRPr="009753F9">
        <w:rPr>
          <w:b/>
          <w:color w:val="C00000"/>
          <w:u w:val="single"/>
        </w:rPr>
        <w:t>au moins 10</w:t>
      </w:r>
      <w:r w:rsidR="00592930" w:rsidRPr="009753F9">
        <w:rPr>
          <w:b/>
          <w:color w:val="C00000"/>
          <w:u w:val="single"/>
        </w:rPr>
        <w:t>/60</w:t>
      </w:r>
      <w:r w:rsidR="000C03C0" w:rsidRPr="009753F9">
        <w:rPr>
          <w:b/>
          <w:color w:val="C00000"/>
          <w:u w:val="single"/>
        </w:rPr>
        <w:t xml:space="preserve"> ECTS</w:t>
      </w:r>
      <w:r w:rsidR="000C03C0" w:rsidRPr="009753F9">
        <w:rPr>
          <w:b/>
          <w:color w:val="C00000"/>
        </w:rPr>
        <w:t>)</w:t>
      </w:r>
    </w:p>
    <w:p w14:paraId="1AD50615" w14:textId="77777777" w:rsidR="003F45E1" w:rsidRPr="009753F9" w:rsidRDefault="007314D9" w:rsidP="003F45E1">
      <w:pPr>
        <w:spacing w:after="120"/>
        <w:jc w:val="both"/>
        <w:rPr>
          <w:i/>
        </w:rPr>
      </w:pPr>
      <w:r w:rsidRPr="009753F9">
        <w:rPr>
          <w:i/>
        </w:rPr>
        <w:t>Au moins 1</w:t>
      </w:r>
      <w:r w:rsidR="003F45E1" w:rsidRPr="009753F9">
        <w:rPr>
          <w:i/>
        </w:rPr>
        <w:t>0 ECTS à valider parmi :</w:t>
      </w:r>
    </w:p>
    <w:p w14:paraId="79570D05" w14:textId="77777777" w:rsidR="00411486" w:rsidRDefault="00411486" w:rsidP="003F45E1">
      <w:pPr>
        <w:jc w:val="both"/>
      </w:pPr>
    </w:p>
    <w:p w14:paraId="1B9B7E44" w14:textId="77777777" w:rsidR="003F45E1" w:rsidRPr="009753F9" w:rsidRDefault="003F45E1" w:rsidP="003F45E1">
      <w:pPr>
        <w:jc w:val="both"/>
      </w:pPr>
      <w:r w:rsidRPr="009753F9">
        <w:t>- Cours proposés par la section arts</w:t>
      </w:r>
    </w:p>
    <w:p w14:paraId="3747BD83" w14:textId="77777777" w:rsidR="003F45E1" w:rsidRPr="009753F9" w:rsidRDefault="003F45E1" w:rsidP="003F45E1">
      <w:pPr>
        <w:jc w:val="both"/>
      </w:pPr>
      <w:r w:rsidRPr="009753F9">
        <w:t xml:space="preserve">- Cours de langue française, littérature française ou littérature générale et comparée </w:t>
      </w:r>
    </w:p>
    <w:p w14:paraId="563E1704" w14:textId="77777777" w:rsidR="003F45E1" w:rsidRPr="009753F9" w:rsidRDefault="003F45E1" w:rsidP="003F45E1">
      <w:pPr>
        <w:jc w:val="both"/>
      </w:pPr>
      <w:r w:rsidRPr="009753F9">
        <w:t>- Cours proposés par un autre département de l’ENS de Lyon</w:t>
      </w:r>
    </w:p>
    <w:p w14:paraId="2705D8C9" w14:textId="77777777" w:rsidR="003F45E1" w:rsidRPr="009753F9" w:rsidRDefault="003F45E1" w:rsidP="003F45E1">
      <w:pPr>
        <w:jc w:val="both"/>
      </w:pPr>
      <w:r w:rsidRPr="009753F9">
        <w:t>- Cours du CHEL[s]</w:t>
      </w:r>
    </w:p>
    <w:p w14:paraId="265A52D0" w14:textId="77777777" w:rsidR="003F45E1" w:rsidRDefault="003F45E1" w:rsidP="003F45E1">
      <w:pPr>
        <w:jc w:val="both"/>
      </w:pPr>
      <w:r w:rsidRPr="009753F9">
        <w:t>- Autre langue vivante</w:t>
      </w:r>
    </w:p>
    <w:p w14:paraId="7B8AD310" w14:textId="77777777" w:rsidR="002C23D2" w:rsidRDefault="002C23D2" w:rsidP="003F45E1">
      <w:pPr>
        <w:jc w:val="both"/>
      </w:pPr>
    </w:p>
    <w:p w14:paraId="17D0139D" w14:textId="77777777" w:rsidR="002C23D2" w:rsidRPr="009753F9" w:rsidRDefault="002C23D2" w:rsidP="003F45E1">
      <w:pPr>
        <w:jc w:val="both"/>
      </w:pPr>
    </w:p>
    <w:p w14:paraId="7227CD73" w14:textId="77777777" w:rsidR="003F45E1" w:rsidRDefault="003F45E1" w:rsidP="003F45E1">
      <w:pPr>
        <w:jc w:val="both"/>
      </w:pPr>
    </w:p>
    <w:p w14:paraId="53C6D9BD" w14:textId="77777777" w:rsidR="002C23D2" w:rsidRDefault="002C23D2" w:rsidP="002C23D2">
      <w:pPr>
        <w:jc w:val="both"/>
        <w:rPr>
          <w:i/>
        </w:rPr>
      </w:pPr>
      <w:r>
        <w:rPr>
          <w:i/>
        </w:rPr>
        <w:t xml:space="preserve">Nb : Le total de 60 ECTS peut être dépassé : dans ce cas, les crédits supplémentaires obtenus compteront pour la validation des années suivantes (vous prenez de l’avance sur les années 2, 3, 4 du diplôme de l’ENS). </w:t>
      </w:r>
    </w:p>
    <w:p w14:paraId="0E9C16B5" w14:textId="77777777" w:rsidR="002C23D2" w:rsidRDefault="002C23D2" w:rsidP="002C23D2">
      <w:pPr>
        <w:jc w:val="both"/>
        <w:rPr>
          <w:i/>
        </w:rPr>
      </w:pPr>
      <w:r>
        <w:rPr>
          <w:i/>
        </w:rPr>
        <w:t xml:space="preserve">Il est recommandé de conserver soigneusement, sur papier et/ou fichier électronique, la liste des cours suivis et validés (avec la note obtenue) en vue de la validation finale du diplôme en année 4.  </w:t>
      </w:r>
    </w:p>
    <w:p w14:paraId="2F4A630E" w14:textId="77777777" w:rsidR="002C23D2" w:rsidRDefault="002C23D2" w:rsidP="003F45E1">
      <w:pPr>
        <w:jc w:val="both"/>
      </w:pPr>
    </w:p>
    <w:p w14:paraId="0116C3BA" w14:textId="77777777" w:rsidR="00406BEE" w:rsidRDefault="00406BEE" w:rsidP="003F45E1">
      <w:pPr>
        <w:jc w:val="both"/>
      </w:pPr>
    </w:p>
    <w:p w14:paraId="615F5584" w14:textId="77777777" w:rsidR="00406BEE" w:rsidRDefault="00406BEE" w:rsidP="003F45E1">
      <w:pPr>
        <w:jc w:val="both"/>
      </w:pPr>
    </w:p>
    <w:p w14:paraId="21608378" w14:textId="77777777" w:rsidR="00406BEE" w:rsidRDefault="00406BEE" w:rsidP="003F45E1">
      <w:pPr>
        <w:jc w:val="both"/>
      </w:pPr>
    </w:p>
    <w:p w14:paraId="39D1A27E" w14:textId="77777777" w:rsidR="00406BEE" w:rsidRDefault="00406BEE" w:rsidP="00406BEE">
      <w:pPr>
        <w:jc w:val="both"/>
      </w:pPr>
    </w:p>
    <w:p w14:paraId="66DCD360" w14:textId="70C24ABB" w:rsidR="00406BEE" w:rsidRPr="002927D8" w:rsidRDefault="009F25EA" w:rsidP="00406BEE">
      <w:pPr>
        <w:jc w:val="both"/>
      </w:pPr>
      <w:r>
        <w:rPr>
          <w:b/>
        </w:rPr>
        <w:t xml:space="preserve"> </w:t>
      </w:r>
    </w:p>
    <w:p w14:paraId="0EA061B9" w14:textId="77777777" w:rsidR="00406BEE" w:rsidRDefault="00406BEE" w:rsidP="003F45E1">
      <w:pPr>
        <w:jc w:val="both"/>
      </w:pPr>
    </w:p>
    <w:sectPr w:rsidR="00406BEE" w:rsidSect="0034528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C485" w14:textId="77777777" w:rsidR="0051728D" w:rsidRDefault="0051728D" w:rsidP="002C23D2">
      <w:r>
        <w:separator/>
      </w:r>
    </w:p>
  </w:endnote>
  <w:endnote w:type="continuationSeparator" w:id="0">
    <w:p w14:paraId="180BB231" w14:textId="77777777" w:rsidR="0051728D" w:rsidRDefault="0051728D" w:rsidP="002C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37D26" w14:textId="77777777" w:rsidR="0051728D" w:rsidRDefault="0051728D" w:rsidP="002C23D2">
      <w:r>
        <w:separator/>
      </w:r>
    </w:p>
  </w:footnote>
  <w:footnote w:type="continuationSeparator" w:id="0">
    <w:p w14:paraId="412A1F0F" w14:textId="77777777" w:rsidR="0051728D" w:rsidRDefault="0051728D" w:rsidP="002C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225514"/>
      <w:docPartObj>
        <w:docPartGallery w:val="Page Numbers (Top of Page)"/>
        <w:docPartUnique/>
      </w:docPartObj>
    </w:sdtPr>
    <w:sdtEndPr/>
    <w:sdtContent>
      <w:p w14:paraId="07B77624" w14:textId="2AA8202F" w:rsidR="00AA1ABB" w:rsidRDefault="00AA1ABB">
        <w:pPr>
          <w:pStyle w:val="En-tte"/>
          <w:jc w:val="right"/>
        </w:pPr>
        <w:r>
          <w:fldChar w:fldCharType="begin"/>
        </w:r>
        <w:r>
          <w:instrText>PAGE   \* MERGEFORMAT</w:instrText>
        </w:r>
        <w:r>
          <w:fldChar w:fldCharType="separate"/>
        </w:r>
        <w:r>
          <w:rPr>
            <w:noProof/>
          </w:rPr>
          <w:t>2</w:t>
        </w:r>
        <w:r>
          <w:fldChar w:fldCharType="end"/>
        </w:r>
      </w:p>
    </w:sdtContent>
  </w:sdt>
  <w:p w14:paraId="4E66AEE0" w14:textId="77777777" w:rsidR="00AA1ABB" w:rsidRDefault="00AA1A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47E6C"/>
    <w:multiLevelType w:val="hybridMultilevel"/>
    <w:tmpl w:val="64CA08C8"/>
    <w:lvl w:ilvl="0" w:tplc="FF74B44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AB313B"/>
    <w:multiLevelType w:val="hybridMultilevel"/>
    <w:tmpl w:val="37DC5D7C"/>
    <w:lvl w:ilvl="0" w:tplc="ED7A0F0A">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5E1"/>
    <w:rsid w:val="00023DD7"/>
    <w:rsid w:val="00036707"/>
    <w:rsid w:val="000452F2"/>
    <w:rsid w:val="000664D8"/>
    <w:rsid w:val="000C03C0"/>
    <w:rsid w:val="000D230C"/>
    <w:rsid w:val="000F7030"/>
    <w:rsid w:val="0010233D"/>
    <w:rsid w:val="00107BA4"/>
    <w:rsid w:val="00136DEE"/>
    <w:rsid w:val="001417BC"/>
    <w:rsid w:val="00144C69"/>
    <w:rsid w:val="00196AED"/>
    <w:rsid w:val="001A03E6"/>
    <w:rsid w:val="001A46BC"/>
    <w:rsid w:val="001B28CE"/>
    <w:rsid w:val="001B33A2"/>
    <w:rsid w:val="001D13A8"/>
    <w:rsid w:val="001E6078"/>
    <w:rsid w:val="00243C00"/>
    <w:rsid w:val="00272F9B"/>
    <w:rsid w:val="00292C8C"/>
    <w:rsid w:val="002A46B5"/>
    <w:rsid w:val="002B0113"/>
    <w:rsid w:val="002C23D2"/>
    <w:rsid w:val="002E1DA9"/>
    <w:rsid w:val="00312098"/>
    <w:rsid w:val="00332992"/>
    <w:rsid w:val="00345280"/>
    <w:rsid w:val="00357DCD"/>
    <w:rsid w:val="00390859"/>
    <w:rsid w:val="00397B58"/>
    <w:rsid w:val="003A3FA7"/>
    <w:rsid w:val="003B0FC7"/>
    <w:rsid w:val="003D5AD8"/>
    <w:rsid w:val="003F45E1"/>
    <w:rsid w:val="00406BEE"/>
    <w:rsid w:val="00411486"/>
    <w:rsid w:val="0046107D"/>
    <w:rsid w:val="004724F5"/>
    <w:rsid w:val="004B58FC"/>
    <w:rsid w:val="004C7FB5"/>
    <w:rsid w:val="004E6380"/>
    <w:rsid w:val="00511E18"/>
    <w:rsid w:val="0051728D"/>
    <w:rsid w:val="00531069"/>
    <w:rsid w:val="0055460C"/>
    <w:rsid w:val="0056166F"/>
    <w:rsid w:val="00592930"/>
    <w:rsid w:val="006004B9"/>
    <w:rsid w:val="00623394"/>
    <w:rsid w:val="00647B58"/>
    <w:rsid w:val="00696694"/>
    <w:rsid w:val="006A3E1E"/>
    <w:rsid w:val="006B33DB"/>
    <w:rsid w:val="006F4359"/>
    <w:rsid w:val="007314D9"/>
    <w:rsid w:val="007379FE"/>
    <w:rsid w:val="0078646F"/>
    <w:rsid w:val="00794890"/>
    <w:rsid w:val="007D45CD"/>
    <w:rsid w:val="007E7562"/>
    <w:rsid w:val="00816B10"/>
    <w:rsid w:val="00877666"/>
    <w:rsid w:val="00885FD4"/>
    <w:rsid w:val="0089672E"/>
    <w:rsid w:val="008B43D5"/>
    <w:rsid w:val="008B7C1E"/>
    <w:rsid w:val="008C0255"/>
    <w:rsid w:val="008C1805"/>
    <w:rsid w:val="008D4A49"/>
    <w:rsid w:val="00943A9D"/>
    <w:rsid w:val="00962FA5"/>
    <w:rsid w:val="009753F9"/>
    <w:rsid w:val="009953F3"/>
    <w:rsid w:val="009E7B9A"/>
    <w:rsid w:val="009F25EA"/>
    <w:rsid w:val="00A20E62"/>
    <w:rsid w:val="00A47B4A"/>
    <w:rsid w:val="00A7703C"/>
    <w:rsid w:val="00AA1ABB"/>
    <w:rsid w:val="00AC1F99"/>
    <w:rsid w:val="00B139F1"/>
    <w:rsid w:val="00B531C2"/>
    <w:rsid w:val="00B74170"/>
    <w:rsid w:val="00B849B6"/>
    <w:rsid w:val="00BA2019"/>
    <w:rsid w:val="00BB2A77"/>
    <w:rsid w:val="00BB2C06"/>
    <w:rsid w:val="00BE27DF"/>
    <w:rsid w:val="00C05911"/>
    <w:rsid w:val="00C436C0"/>
    <w:rsid w:val="00C95CC2"/>
    <w:rsid w:val="00CA679C"/>
    <w:rsid w:val="00CB4F94"/>
    <w:rsid w:val="00CC1FB4"/>
    <w:rsid w:val="00D2210F"/>
    <w:rsid w:val="00D32FAB"/>
    <w:rsid w:val="00DA3D1F"/>
    <w:rsid w:val="00DD0B29"/>
    <w:rsid w:val="00E27D5B"/>
    <w:rsid w:val="00E30E6B"/>
    <w:rsid w:val="00E4516E"/>
    <w:rsid w:val="00E61B55"/>
    <w:rsid w:val="00E83D19"/>
    <w:rsid w:val="00F4428C"/>
    <w:rsid w:val="00F4534B"/>
    <w:rsid w:val="00F836F6"/>
    <w:rsid w:val="00FA247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E96"/>
  <w15:docId w15:val="{8B77155F-7311-4E86-BAB4-6F8558E8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03C"/>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2FAB"/>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Commentaire">
    <w:name w:val="annotation text"/>
    <w:basedOn w:val="Normal"/>
    <w:link w:val="CommentaireCar"/>
    <w:uiPriority w:val="99"/>
    <w:unhideWhenUsed/>
    <w:rsid w:val="000F7030"/>
    <w:pPr>
      <w:jc w:val="both"/>
    </w:pPr>
    <w:rPr>
      <w:rFonts w:eastAsiaTheme="minorEastAsia" w:cstheme="minorBidi"/>
      <w:lang w:eastAsia="fr-FR"/>
    </w:rPr>
  </w:style>
  <w:style w:type="character" w:customStyle="1" w:styleId="CommentaireCar">
    <w:name w:val="Commentaire Car"/>
    <w:basedOn w:val="Policepardfaut"/>
    <w:link w:val="Commentaire"/>
    <w:uiPriority w:val="99"/>
    <w:rsid w:val="000F7030"/>
    <w:rPr>
      <w:rFonts w:ascii="Times New Roman" w:eastAsiaTheme="minorEastAsia" w:hAnsi="Times New Roman"/>
      <w:sz w:val="24"/>
      <w:szCs w:val="24"/>
      <w:lang w:eastAsia="fr-FR"/>
    </w:rPr>
  </w:style>
  <w:style w:type="paragraph" w:styleId="Paragraphedeliste">
    <w:name w:val="List Paragraph"/>
    <w:basedOn w:val="Normal"/>
    <w:uiPriority w:val="34"/>
    <w:qFormat/>
    <w:rsid w:val="003D5AD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udetableau">
    <w:name w:val="Contenu de tableau"/>
    <w:basedOn w:val="Normal"/>
    <w:rsid w:val="0056166F"/>
    <w:pPr>
      <w:suppressLineNumbers/>
      <w:suppressAutoHyphens/>
    </w:pPr>
    <w:rPr>
      <w:sz w:val="20"/>
      <w:szCs w:val="20"/>
      <w:lang w:eastAsia="fr-FR"/>
    </w:rPr>
  </w:style>
  <w:style w:type="paragraph" w:styleId="NormalWeb">
    <w:name w:val="Normal (Web)"/>
    <w:basedOn w:val="Normal"/>
    <w:uiPriority w:val="99"/>
    <w:semiHidden/>
    <w:unhideWhenUsed/>
    <w:rsid w:val="00A7703C"/>
    <w:pPr>
      <w:spacing w:before="100" w:beforeAutospacing="1" w:after="100" w:afterAutospacing="1"/>
    </w:pPr>
  </w:style>
  <w:style w:type="paragraph" w:styleId="En-tte">
    <w:name w:val="header"/>
    <w:basedOn w:val="Normal"/>
    <w:link w:val="En-tteCar"/>
    <w:uiPriority w:val="99"/>
    <w:unhideWhenUsed/>
    <w:rsid w:val="002C23D2"/>
    <w:pPr>
      <w:tabs>
        <w:tab w:val="center" w:pos="4536"/>
        <w:tab w:val="right" w:pos="9072"/>
      </w:tabs>
    </w:pPr>
  </w:style>
  <w:style w:type="character" w:customStyle="1" w:styleId="En-tteCar">
    <w:name w:val="En-tête Car"/>
    <w:basedOn w:val="Policepardfaut"/>
    <w:link w:val="En-tte"/>
    <w:uiPriority w:val="99"/>
    <w:rsid w:val="002C23D2"/>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unhideWhenUsed/>
    <w:rsid w:val="002C23D2"/>
    <w:pPr>
      <w:tabs>
        <w:tab w:val="center" w:pos="4536"/>
        <w:tab w:val="right" w:pos="9072"/>
      </w:tabs>
    </w:pPr>
  </w:style>
  <w:style w:type="character" w:customStyle="1" w:styleId="PieddepageCar">
    <w:name w:val="Pied de page Car"/>
    <w:basedOn w:val="Policepardfaut"/>
    <w:link w:val="Pieddepage"/>
    <w:uiPriority w:val="99"/>
    <w:rsid w:val="002C23D2"/>
    <w:rPr>
      <w:rFonts w:ascii="Times New Roman" w:eastAsia="Times New Roman" w:hAnsi="Times New Roman" w:cs="Times New Roman"/>
      <w:sz w:val="24"/>
      <w:szCs w:val="24"/>
      <w:lang w:eastAsia="zh-CN"/>
    </w:rPr>
  </w:style>
  <w:style w:type="paragraph" w:styleId="Notedebasdepage">
    <w:name w:val="footnote text"/>
    <w:basedOn w:val="Normal"/>
    <w:link w:val="NotedebasdepageCar"/>
    <w:uiPriority w:val="99"/>
    <w:semiHidden/>
    <w:unhideWhenUsed/>
    <w:rsid w:val="0055460C"/>
    <w:rPr>
      <w:sz w:val="20"/>
      <w:szCs w:val="20"/>
    </w:rPr>
  </w:style>
  <w:style w:type="character" w:customStyle="1" w:styleId="NotedebasdepageCar">
    <w:name w:val="Note de bas de page Car"/>
    <w:basedOn w:val="Policepardfaut"/>
    <w:link w:val="Notedebasdepage"/>
    <w:uiPriority w:val="99"/>
    <w:semiHidden/>
    <w:rsid w:val="0055460C"/>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554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4019">
      <w:bodyDiv w:val="1"/>
      <w:marLeft w:val="0"/>
      <w:marRight w:val="0"/>
      <w:marTop w:val="0"/>
      <w:marBottom w:val="0"/>
      <w:divBdr>
        <w:top w:val="none" w:sz="0" w:space="0" w:color="auto"/>
        <w:left w:val="none" w:sz="0" w:space="0" w:color="auto"/>
        <w:bottom w:val="none" w:sz="0" w:space="0" w:color="auto"/>
        <w:right w:val="none" w:sz="0" w:space="0" w:color="auto"/>
      </w:divBdr>
      <w:divsChild>
        <w:div w:id="481509758">
          <w:marLeft w:val="0"/>
          <w:marRight w:val="0"/>
          <w:marTop w:val="0"/>
          <w:marBottom w:val="0"/>
          <w:divBdr>
            <w:top w:val="none" w:sz="0" w:space="0" w:color="auto"/>
            <w:left w:val="none" w:sz="0" w:space="0" w:color="auto"/>
            <w:bottom w:val="none" w:sz="0" w:space="0" w:color="auto"/>
            <w:right w:val="none" w:sz="0" w:space="0" w:color="auto"/>
          </w:divBdr>
          <w:divsChild>
            <w:div w:id="1756777782">
              <w:marLeft w:val="0"/>
              <w:marRight w:val="0"/>
              <w:marTop w:val="0"/>
              <w:marBottom w:val="0"/>
              <w:divBdr>
                <w:top w:val="none" w:sz="0" w:space="0" w:color="auto"/>
                <w:left w:val="none" w:sz="0" w:space="0" w:color="auto"/>
                <w:bottom w:val="none" w:sz="0" w:space="0" w:color="auto"/>
                <w:right w:val="none" w:sz="0" w:space="0" w:color="auto"/>
              </w:divBdr>
              <w:divsChild>
                <w:div w:id="1230654966">
                  <w:marLeft w:val="0"/>
                  <w:marRight w:val="0"/>
                  <w:marTop w:val="0"/>
                  <w:marBottom w:val="0"/>
                  <w:divBdr>
                    <w:top w:val="none" w:sz="0" w:space="0" w:color="auto"/>
                    <w:left w:val="none" w:sz="0" w:space="0" w:color="auto"/>
                    <w:bottom w:val="none" w:sz="0" w:space="0" w:color="auto"/>
                    <w:right w:val="none" w:sz="0" w:space="0" w:color="auto"/>
                  </w:divBdr>
                  <w:divsChild>
                    <w:div w:id="9390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7118">
      <w:bodyDiv w:val="1"/>
      <w:marLeft w:val="0"/>
      <w:marRight w:val="0"/>
      <w:marTop w:val="0"/>
      <w:marBottom w:val="0"/>
      <w:divBdr>
        <w:top w:val="none" w:sz="0" w:space="0" w:color="auto"/>
        <w:left w:val="none" w:sz="0" w:space="0" w:color="auto"/>
        <w:bottom w:val="none" w:sz="0" w:space="0" w:color="auto"/>
        <w:right w:val="none" w:sz="0" w:space="0" w:color="auto"/>
      </w:divBdr>
    </w:div>
    <w:div w:id="1318535998">
      <w:bodyDiv w:val="1"/>
      <w:marLeft w:val="0"/>
      <w:marRight w:val="0"/>
      <w:marTop w:val="0"/>
      <w:marBottom w:val="0"/>
      <w:divBdr>
        <w:top w:val="none" w:sz="0" w:space="0" w:color="auto"/>
        <w:left w:val="none" w:sz="0" w:space="0" w:color="auto"/>
        <w:bottom w:val="none" w:sz="0" w:space="0" w:color="auto"/>
        <w:right w:val="none" w:sz="0" w:space="0" w:color="auto"/>
      </w:divBdr>
      <w:divsChild>
        <w:div w:id="847525343">
          <w:marLeft w:val="0"/>
          <w:marRight w:val="0"/>
          <w:marTop w:val="0"/>
          <w:marBottom w:val="0"/>
          <w:divBdr>
            <w:top w:val="none" w:sz="0" w:space="0" w:color="auto"/>
            <w:left w:val="none" w:sz="0" w:space="0" w:color="auto"/>
            <w:bottom w:val="none" w:sz="0" w:space="0" w:color="auto"/>
            <w:right w:val="none" w:sz="0" w:space="0" w:color="auto"/>
          </w:divBdr>
          <w:divsChild>
            <w:div w:id="1528909123">
              <w:marLeft w:val="0"/>
              <w:marRight w:val="0"/>
              <w:marTop w:val="0"/>
              <w:marBottom w:val="0"/>
              <w:divBdr>
                <w:top w:val="none" w:sz="0" w:space="0" w:color="auto"/>
                <w:left w:val="none" w:sz="0" w:space="0" w:color="auto"/>
                <w:bottom w:val="none" w:sz="0" w:space="0" w:color="auto"/>
                <w:right w:val="none" w:sz="0" w:space="0" w:color="auto"/>
              </w:divBdr>
              <w:divsChild>
                <w:div w:id="853422259">
                  <w:marLeft w:val="0"/>
                  <w:marRight w:val="0"/>
                  <w:marTop w:val="0"/>
                  <w:marBottom w:val="0"/>
                  <w:divBdr>
                    <w:top w:val="none" w:sz="0" w:space="0" w:color="auto"/>
                    <w:left w:val="none" w:sz="0" w:space="0" w:color="auto"/>
                    <w:bottom w:val="none" w:sz="0" w:space="0" w:color="auto"/>
                    <w:right w:val="none" w:sz="0" w:space="0" w:color="auto"/>
                  </w:divBdr>
                  <w:divsChild>
                    <w:div w:id="16397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4042">
      <w:bodyDiv w:val="1"/>
      <w:marLeft w:val="0"/>
      <w:marRight w:val="0"/>
      <w:marTop w:val="0"/>
      <w:marBottom w:val="0"/>
      <w:divBdr>
        <w:top w:val="none" w:sz="0" w:space="0" w:color="auto"/>
        <w:left w:val="none" w:sz="0" w:space="0" w:color="auto"/>
        <w:bottom w:val="none" w:sz="0" w:space="0" w:color="auto"/>
        <w:right w:val="none" w:sz="0" w:space="0" w:color="auto"/>
      </w:divBdr>
      <w:divsChild>
        <w:div w:id="90973005">
          <w:marLeft w:val="0"/>
          <w:marRight w:val="0"/>
          <w:marTop w:val="0"/>
          <w:marBottom w:val="0"/>
          <w:divBdr>
            <w:top w:val="none" w:sz="0" w:space="0" w:color="auto"/>
            <w:left w:val="none" w:sz="0" w:space="0" w:color="auto"/>
            <w:bottom w:val="none" w:sz="0" w:space="0" w:color="auto"/>
            <w:right w:val="none" w:sz="0" w:space="0" w:color="auto"/>
          </w:divBdr>
          <w:divsChild>
            <w:div w:id="1763718208">
              <w:marLeft w:val="0"/>
              <w:marRight w:val="0"/>
              <w:marTop w:val="0"/>
              <w:marBottom w:val="0"/>
              <w:divBdr>
                <w:top w:val="none" w:sz="0" w:space="0" w:color="auto"/>
                <w:left w:val="none" w:sz="0" w:space="0" w:color="auto"/>
                <w:bottom w:val="none" w:sz="0" w:space="0" w:color="auto"/>
                <w:right w:val="none" w:sz="0" w:space="0" w:color="auto"/>
              </w:divBdr>
              <w:divsChild>
                <w:div w:id="630596123">
                  <w:marLeft w:val="0"/>
                  <w:marRight w:val="0"/>
                  <w:marTop w:val="0"/>
                  <w:marBottom w:val="0"/>
                  <w:divBdr>
                    <w:top w:val="none" w:sz="0" w:space="0" w:color="auto"/>
                    <w:left w:val="none" w:sz="0" w:space="0" w:color="auto"/>
                    <w:bottom w:val="none" w:sz="0" w:space="0" w:color="auto"/>
                    <w:right w:val="none" w:sz="0" w:space="0" w:color="auto"/>
                  </w:divBdr>
                  <w:divsChild>
                    <w:div w:id="11737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6741">
      <w:bodyDiv w:val="1"/>
      <w:marLeft w:val="0"/>
      <w:marRight w:val="0"/>
      <w:marTop w:val="0"/>
      <w:marBottom w:val="0"/>
      <w:divBdr>
        <w:top w:val="none" w:sz="0" w:space="0" w:color="auto"/>
        <w:left w:val="none" w:sz="0" w:space="0" w:color="auto"/>
        <w:bottom w:val="none" w:sz="0" w:space="0" w:color="auto"/>
        <w:right w:val="none" w:sz="0" w:space="0" w:color="auto"/>
      </w:divBdr>
    </w:div>
    <w:div w:id="1382171712">
      <w:bodyDiv w:val="1"/>
      <w:marLeft w:val="0"/>
      <w:marRight w:val="0"/>
      <w:marTop w:val="0"/>
      <w:marBottom w:val="0"/>
      <w:divBdr>
        <w:top w:val="none" w:sz="0" w:space="0" w:color="auto"/>
        <w:left w:val="none" w:sz="0" w:space="0" w:color="auto"/>
        <w:bottom w:val="none" w:sz="0" w:space="0" w:color="auto"/>
        <w:right w:val="none" w:sz="0" w:space="0" w:color="auto"/>
      </w:divBdr>
    </w:div>
    <w:div w:id="1424572431">
      <w:bodyDiv w:val="1"/>
      <w:marLeft w:val="0"/>
      <w:marRight w:val="0"/>
      <w:marTop w:val="0"/>
      <w:marBottom w:val="0"/>
      <w:divBdr>
        <w:top w:val="none" w:sz="0" w:space="0" w:color="auto"/>
        <w:left w:val="none" w:sz="0" w:space="0" w:color="auto"/>
        <w:bottom w:val="none" w:sz="0" w:space="0" w:color="auto"/>
        <w:right w:val="none" w:sz="0" w:space="0" w:color="auto"/>
      </w:divBdr>
    </w:div>
    <w:div w:id="1491213234">
      <w:bodyDiv w:val="1"/>
      <w:marLeft w:val="0"/>
      <w:marRight w:val="0"/>
      <w:marTop w:val="0"/>
      <w:marBottom w:val="0"/>
      <w:divBdr>
        <w:top w:val="none" w:sz="0" w:space="0" w:color="auto"/>
        <w:left w:val="none" w:sz="0" w:space="0" w:color="auto"/>
        <w:bottom w:val="none" w:sz="0" w:space="0" w:color="auto"/>
        <w:right w:val="none" w:sz="0" w:space="0" w:color="auto"/>
      </w:divBdr>
      <w:divsChild>
        <w:div w:id="1454128388">
          <w:marLeft w:val="0"/>
          <w:marRight w:val="0"/>
          <w:marTop w:val="0"/>
          <w:marBottom w:val="0"/>
          <w:divBdr>
            <w:top w:val="none" w:sz="0" w:space="0" w:color="auto"/>
            <w:left w:val="none" w:sz="0" w:space="0" w:color="auto"/>
            <w:bottom w:val="none" w:sz="0" w:space="0" w:color="auto"/>
            <w:right w:val="none" w:sz="0" w:space="0" w:color="auto"/>
          </w:divBdr>
          <w:divsChild>
            <w:div w:id="1972125052">
              <w:marLeft w:val="0"/>
              <w:marRight w:val="0"/>
              <w:marTop w:val="0"/>
              <w:marBottom w:val="0"/>
              <w:divBdr>
                <w:top w:val="none" w:sz="0" w:space="0" w:color="auto"/>
                <w:left w:val="none" w:sz="0" w:space="0" w:color="auto"/>
                <w:bottom w:val="none" w:sz="0" w:space="0" w:color="auto"/>
                <w:right w:val="none" w:sz="0" w:space="0" w:color="auto"/>
              </w:divBdr>
              <w:divsChild>
                <w:div w:id="169176305">
                  <w:marLeft w:val="0"/>
                  <w:marRight w:val="0"/>
                  <w:marTop w:val="0"/>
                  <w:marBottom w:val="0"/>
                  <w:divBdr>
                    <w:top w:val="none" w:sz="0" w:space="0" w:color="auto"/>
                    <w:left w:val="none" w:sz="0" w:space="0" w:color="auto"/>
                    <w:bottom w:val="none" w:sz="0" w:space="0" w:color="auto"/>
                    <w:right w:val="none" w:sz="0" w:space="0" w:color="auto"/>
                  </w:divBdr>
                  <w:divsChild>
                    <w:div w:id="2004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49445">
      <w:bodyDiv w:val="1"/>
      <w:marLeft w:val="0"/>
      <w:marRight w:val="0"/>
      <w:marTop w:val="0"/>
      <w:marBottom w:val="0"/>
      <w:divBdr>
        <w:top w:val="none" w:sz="0" w:space="0" w:color="auto"/>
        <w:left w:val="none" w:sz="0" w:space="0" w:color="auto"/>
        <w:bottom w:val="none" w:sz="0" w:space="0" w:color="auto"/>
        <w:right w:val="none" w:sz="0" w:space="0" w:color="auto"/>
      </w:divBdr>
      <w:divsChild>
        <w:div w:id="67925346">
          <w:marLeft w:val="0"/>
          <w:marRight w:val="0"/>
          <w:marTop w:val="0"/>
          <w:marBottom w:val="0"/>
          <w:divBdr>
            <w:top w:val="none" w:sz="0" w:space="0" w:color="auto"/>
            <w:left w:val="none" w:sz="0" w:space="0" w:color="auto"/>
            <w:bottom w:val="none" w:sz="0" w:space="0" w:color="auto"/>
            <w:right w:val="none" w:sz="0" w:space="0" w:color="auto"/>
          </w:divBdr>
          <w:divsChild>
            <w:div w:id="524557821">
              <w:marLeft w:val="0"/>
              <w:marRight w:val="0"/>
              <w:marTop w:val="0"/>
              <w:marBottom w:val="0"/>
              <w:divBdr>
                <w:top w:val="none" w:sz="0" w:space="0" w:color="auto"/>
                <w:left w:val="none" w:sz="0" w:space="0" w:color="auto"/>
                <w:bottom w:val="none" w:sz="0" w:space="0" w:color="auto"/>
                <w:right w:val="none" w:sz="0" w:space="0" w:color="auto"/>
              </w:divBdr>
              <w:divsChild>
                <w:div w:id="1977251162">
                  <w:marLeft w:val="0"/>
                  <w:marRight w:val="0"/>
                  <w:marTop w:val="0"/>
                  <w:marBottom w:val="0"/>
                  <w:divBdr>
                    <w:top w:val="none" w:sz="0" w:space="0" w:color="auto"/>
                    <w:left w:val="none" w:sz="0" w:space="0" w:color="auto"/>
                    <w:bottom w:val="none" w:sz="0" w:space="0" w:color="auto"/>
                    <w:right w:val="none" w:sz="0" w:space="0" w:color="auto"/>
                  </w:divBdr>
                  <w:divsChild>
                    <w:div w:id="8539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4929">
      <w:bodyDiv w:val="1"/>
      <w:marLeft w:val="0"/>
      <w:marRight w:val="0"/>
      <w:marTop w:val="0"/>
      <w:marBottom w:val="0"/>
      <w:divBdr>
        <w:top w:val="none" w:sz="0" w:space="0" w:color="auto"/>
        <w:left w:val="none" w:sz="0" w:space="0" w:color="auto"/>
        <w:bottom w:val="none" w:sz="0" w:space="0" w:color="auto"/>
        <w:right w:val="none" w:sz="0" w:space="0" w:color="auto"/>
      </w:divBdr>
    </w:div>
    <w:div w:id="18846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546</Words>
  <Characters>3008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Blandenet Maelys</dc:creator>
  <cp:lastModifiedBy>Duplessis Frederic</cp:lastModifiedBy>
  <cp:revision>61</cp:revision>
  <cp:lastPrinted>2018-09-02T20:17:00Z</cp:lastPrinted>
  <dcterms:created xsi:type="dcterms:W3CDTF">2019-10-11T07:50:00Z</dcterms:created>
  <dcterms:modified xsi:type="dcterms:W3CDTF">2022-08-13T13:24:00Z</dcterms:modified>
</cp:coreProperties>
</file>